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CC3" w:rsidRDefault="00123CC3" w:rsidP="00123CC3">
      <w:pPr>
        <w:widowControl/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123CC3">
        <w:rPr>
          <w:rFonts w:ascii="Times New Roman" w:eastAsia="方正小标宋简体" w:hAnsi="Times New Roman" w:hint="eastAsia"/>
          <w:sz w:val="44"/>
          <w:szCs w:val="44"/>
        </w:rPr>
        <w:t>关于开展滨州市</w:t>
      </w:r>
    </w:p>
    <w:p w:rsidR="00123CC3" w:rsidRPr="00123CC3" w:rsidRDefault="00123CC3" w:rsidP="00123CC3">
      <w:pPr>
        <w:widowControl/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123CC3">
        <w:rPr>
          <w:rFonts w:ascii="Times New Roman" w:eastAsia="方正小标宋简体" w:hAnsi="Times New Roman" w:hint="eastAsia"/>
          <w:sz w:val="44"/>
          <w:szCs w:val="44"/>
        </w:rPr>
        <w:t>“最美青年检察官”评选表彰活动的通知</w:t>
      </w:r>
    </w:p>
    <w:p w:rsidR="00C314E2" w:rsidRDefault="00C314E2" w:rsidP="00C314E2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7C20DE" w:rsidRPr="004726D7" w:rsidRDefault="007C20DE" w:rsidP="007C20DE">
      <w:pPr>
        <w:widowControl/>
        <w:spacing w:line="600" w:lineRule="exact"/>
        <w:jc w:val="left"/>
        <w:rPr>
          <w:rFonts w:ascii="宋体" w:hAnsi="宋体" w:cs="宋体"/>
          <w:kern w:val="0"/>
          <w:sz w:val="24"/>
          <w:szCs w:val="24"/>
        </w:rPr>
      </w:pPr>
      <w:r w:rsidRPr="004726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各县区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检察院</w:t>
      </w:r>
      <w:r w:rsidRPr="004726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检察院</w:t>
      </w:r>
      <w:r w:rsidRPr="004726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各部门：</w:t>
      </w:r>
    </w:p>
    <w:p w:rsidR="007C20DE" w:rsidRPr="004726D7" w:rsidRDefault="007C20DE" w:rsidP="007C20DE">
      <w:pPr>
        <w:widowControl/>
        <w:spacing w:line="600" w:lineRule="exact"/>
        <w:ind w:firstLineChars="15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4726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4726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为巩固、深化“三严三实”活动成果，全面展示近年来全市检察工作成效和检察队伍良好形象，</w:t>
      </w:r>
      <w:r w:rsidR="00AD79B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滨州市人民检察院、共青团滨州市委</w:t>
      </w:r>
      <w:r w:rsidRPr="004726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定于2016年4月11日至5月4日开展滨州市“最美青年检察官”评选表彰活动。</w:t>
      </w:r>
    </w:p>
    <w:p w:rsidR="007C20DE" w:rsidRPr="004726D7" w:rsidRDefault="007C20DE" w:rsidP="007C20DE">
      <w:pPr>
        <w:widowControl/>
        <w:spacing w:line="600" w:lineRule="exact"/>
        <w:ind w:firstLineChars="15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4726D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一、评选组织形式</w:t>
      </w:r>
    </w:p>
    <w:p w:rsidR="007C20DE" w:rsidRPr="004726D7" w:rsidRDefault="007C20DE" w:rsidP="007C20DE">
      <w:pPr>
        <w:widowControl/>
        <w:spacing w:line="600" w:lineRule="exact"/>
        <w:ind w:firstLineChars="15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4726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滨州市“最美青年检察官”评选表彰活动，由滨州市人民检察院、团市委、滨州日报、大众网滨州频道联合主办，成立评选委员会及其办公室（办公室设在市检察院政治部）负责组织工作；市级新闻媒体，市检察院门户网站，市检察院官方微信、微博等多渠道宣传推介评选表彰活动和候选人先进事迹。</w:t>
      </w:r>
    </w:p>
    <w:p w:rsidR="007C20DE" w:rsidRPr="004726D7" w:rsidRDefault="007C20DE" w:rsidP="007C20DE">
      <w:pPr>
        <w:widowControl/>
        <w:spacing w:line="600" w:lineRule="exact"/>
        <w:ind w:firstLineChars="15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4726D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二、推荐参评条件</w:t>
      </w:r>
    </w:p>
    <w:p w:rsidR="007C20DE" w:rsidRPr="004726D7" w:rsidRDefault="007C20DE" w:rsidP="007C20DE">
      <w:pPr>
        <w:widowControl/>
        <w:spacing w:line="600" w:lineRule="exact"/>
        <w:ind w:firstLineChars="15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4726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1、年龄40周岁以下，政治立场坚定，有高度的事业心、责任感，在检察工作中充分发挥骨干带头作用，扎实工作，恪尽职守，勇于开拓，大胆创新，取得突出成绩。</w:t>
      </w:r>
    </w:p>
    <w:p w:rsidR="007C20DE" w:rsidRPr="004726D7" w:rsidRDefault="007C20DE" w:rsidP="007C20DE">
      <w:pPr>
        <w:widowControl/>
        <w:spacing w:line="600" w:lineRule="exact"/>
        <w:ind w:firstLineChars="15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4726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2、曾获得市级以上表彰奖励或荣誉称号的检察官；或经县区检察院党组研究决定推荐，具有鲜明时代特征、理念先进、业绩突出的优秀检察官。</w:t>
      </w:r>
    </w:p>
    <w:p w:rsidR="007C20DE" w:rsidRPr="004726D7" w:rsidRDefault="007C20DE" w:rsidP="007C20DE">
      <w:pPr>
        <w:widowControl/>
        <w:spacing w:line="600" w:lineRule="exact"/>
        <w:ind w:firstLineChars="15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4726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3、无违法违纪问题，无重大负面舆情，办理案件未引发重大涉检信访。</w:t>
      </w:r>
    </w:p>
    <w:p w:rsidR="007C20DE" w:rsidRPr="004726D7" w:rsidRDefault="007C20DE" w:rsidP="007C20DE">
      <w:pPr>
        <w:widowControl/>
        <w:spacing w:line="600" w:lineRule="exact"/>
        <w:ind w:firstLineChars="15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4726D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三、评选程序</w:t>
      </w:r>
    </w:p>
    <w:p w:rsidR="007C20DE" w:rsidRPr="004726D7" w:rsidRDefault="007C20DE" w:rsidP="007C20DE">
      <w:pPr>
        <w:widowControl/>
        <w:spacing w:line="600" w:lineRule="exact"/>
        <w:ind w:firstLineChars="15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4726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1、推荐候选对象（4月11日—4月16日）。坚持公开、公平、公正原则，各县区检察院经民主推荐，党组研究后推荐2—3名候选对象；市检察院机关各部门积极推荐。</w:t>
      </w:r>
    </w:p>
    <w:p w:rsidR="007C20DE" w:rsidRPr="004726D7" w:rsidRDefault="007C20DE" w:rsidP="007C20DE">
      <w:pPr>
        <w:widowControl/>
        <w:spacing w:line="600" w:lineRule="exact"/>
        <w:ind w:firstLineChars="15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4726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2、确定候选对象（4月17—4月19日）。成立由市委政法委、市检察院、团市委及合办媒体人员组成的评选委员会，从候选对象中从优选出24名候选对象。评选委员会办公室将候选对象公示材料提供给推介媒体。</w:t>
      </w:r>
    </w:p>
    <w:p w:rsidR="007C20DE" w:rsidRPr="004726D7" w:rsidRDefault="007C20DE" w:rsidP="007C20DE">
      <w:pPr>
        <w:widowControl/>
        <w:spacing w:line="600" w:lineRule="exact"/>
        <w:ind w:firstLineChars="15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4726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3、媒体公示（4月20日—4月22日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）。组织在滨州日报、大众网滨州频道刊载候选检察官事迹，媒体公示3</w:t>
      </w:r>
      <w:r w:rsidRPr="004726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天，广泛征求社会各界的意见；协助推介网站设置“最美青年检察官”评选表彰专题栏目，链接到评选表彰活动网站。</w:t>
      </w:r>
    </w:p>
    <w:p w:rsidR="007C20DE" w:rsidRPr="004726D7" w:rsidRDefault="007C20DE" w:rsidP="007C20DE">
      <w:pPr>
        <w:widowControl/>
        <w:spacing w:line="600" w:lineRule="exact"/>
        <w:ind w:firstLineChars="15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4726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、公开评选（4月23日—4月28日，4月29日计票统计）。一是群众投票。采用差额方式进行网络投票和微信投票。网络投票由社会公众登陆投票网站，一个IP地址一天只能投一次，必须投足10名候选人，多投或少投无效；微信投票由公众关注滨州市人民检察院微信公众号（bzjc0543）及大众网滨州频道微信公众号（dzwww123）后投票，每个微信帐号每天可对10名候选人进行投票，但对同一个候选人每人限投一票。二是评委会投票。每位评选委员会成员从24位候选人中，差额评选出10位滨州市“最</w:t>
      </w:r>
      <w:r w:rsidRPr="004726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美青年检察官”建议人选。三是各县区检察院集体投票。各区县检察院经党组集体研究后在24位候选人中选出10位滨州市“最美青年检察官”候选人。四是市检察院党组投票。市检察院每位党组成员进行投票，各在24位候选人中选出10位滨州市“最美青年检察官”候</w:t>
      </w:r>
      <w:r w:rsidR="0078539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选人。五是计票。全部投票结束后，评选委员会办公室对票数进行统计，</w:t>
      </w:r>
      <w:r w:rsidRPr="004726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计票前10名为滨州市“最美青年检察官”建议人选，计票第11至24名为滨州市“最美青年检察官提名奖”建议人选。</w:t>
      </w:r>
    </w:p>
    <w:p w:rsidR="007C20DE" w:rsidRPr="004726D7" w:rsidRDefault="007C20DE" w:rsidP="007C20DE">
      <w:pPr>
        <w:widowControl/>
        <w:spacing w:line="600" w:lineRule="exact"/>
        <w:ind w:firstLineChars="15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4726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5、公示表彰（5月2日—5月4日）。将24名建议人选在《滨州日报》公示3个工作日，公示期间有实名举报，经查影响表彰奖励的或短期内无法查实的，取消拟受表彰奖励资格，空缺人选按入围票序依次递补。公示无异议后，由市检察院、团市委联合决定，对受表彰人员分别授予滨州市“最美青年检察官”称号，记个人三等功和滨州市“最美青年检察官提名奖”称号，记个人嘉奖。    </w:t>
      </w:r>
    </w:p>
    <w:p w:rsidR="007C20DE" w:rsidRPr="004726D7" w:rsidRDefault="007C20DE" w:rsidP="007C20DE">
      <w:pPr>
        <w:widowControl/>
        <w:spacing w:line="600" w:lineRule="exact"/>
        <w:ind w:firstLineChars="15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4726D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四、表彰颁奖</w:t>
      </w:r>
    </w:p>
    <w:p w:rsidR="007C20DE" w:rsidRPr="004726D7" w:rsidRDefault="007C20DE" w:rsidP="007C20DE">
      <w:pPr>
        <w:widowControl/>
        <w:spacing w:line="600" w:lineRule="exact"/>
        <w:ind w:firstLineChars="15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4726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由滨州市人民检察院、</w:t>
      </w:r>
      <w:r w:rsidR="00AD79B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共青</w:t>
      </w:r>
      <w:r w:rsidRPr="004726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团</w:t>
      </w:r>
      <w:r w:rsidR="00AD79B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滨州</w:t>
      </w:r>
      <w:r w:rsidRPr="004726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市委、滨州日报、大众网滨州频道联合相关协办媒体和网站，适时举办滨州市“最美青年检察官”颁奖仪式，对评选出的10名滨州市“最美青年检察官”和14名滨州市“最美青年检察官提名奖”获得者进行表彰。</w:t>
      </w:r>
    </w:p>
    <w:p w:rsidR="007C20DE" w:rsidRPr="004726D7" w:rsidRDefault="007C20DE" w:rsidP="007C20DE">
      <w:pPr>
        <w:widowControl/>
        <w:spacing w:line="600" w:lineRule="exact"/>
        <w:ind w:firstLineChars="15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4726D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五、具体要求</w:t>
      </w:r>
    </w:p>
    <w:p w:rsidR="007C20DE" w:rsidRPr="004726D7" w:rsidRDefault="007C20DE" w:rsidP="007C20DE">
      <w:pPr>
        <w:widowControl/>
        <w:spacing w:line="600" w:lineRule="exact"/>
        <w:ind w:firstLineChars="15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4726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1、举办滨州市“最美青年检察官”评选表彰活动，是我市检察机关大力推进过硬队伍建设的重要举措，对于展示新时期检察官队伍忠于党、忠于国家、忠于人民、忠于法律的职业形象，对于激励引领广大检察人员牢固树立法治意识，坚定法治信仰，依法履行职责，规范为民司法，弘扬检察正能量具有重要意义。各县区检察院、市检察院机关各部门要高度重视，按照实事求是，公开、公平、公正的原则，严格程序，严格条件，严肃纪律，广泛听取意见，积极做好本单位、本部门候选人的推荐工作，真正把最优秀、最接地气、最具典型性的检察官推荐出来。</w:t>
      </w:r>
    </w:p>
    <w:p w:rsidR="007C20DE" w:rsidRPr="004726D7" w:rsidRDefault="007C20DE" w:rsidP="007C20DE">
      <w:pPr>
        <w:widowControl/>
        <w:spacing w:line="600" w:lineRule="exact"/>
        <w:ind w:firstLineChars="15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4726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2、严格执行中央有关规定，坚决杜绝各种不正之风，坚决杜绝弄虚作假，坚决杜绝在网络投票过程中用不正当手段作弊等，确保评选活动健康有序进行。</w:t>
      </w:r>
    </w:p>
    <w:p w:rsidR="007C20DE" w:rsidRPr="009123A6" w:rsidRDefault="009123A6" w:rsidP="009123A6">
      <w:pPr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</w:t>
      </w:r>
      <w:r w:rsidR="007C20DE" w:rsidRPr="004726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3、推荐材料包括</w:t>
      </w:r>
      <w:r w:rsidR="00FA244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：</w:t>
      </w:r>
      <w:r w:rsidRPr="009123A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滨州市“最美青年检察官”推荐审批表</w:t>
      </w:r>
      <w:r w:rsidR="00FA244B" w:rsidRPr="004726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一式三份</w:t>
      </w:r>
      <w:r w:rsidR="00AE31F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="00CF1177" w:rsidRPr="005A1A1D">
        <w:rPr>
          <w:rFonts w:ascii="Times New Roman" w:eastAsia="仿宋_GB2312" w:hAnsi="Times New Roman" w:hint="eastAsia"/>
          <w:sz w:val="32"/>
          <w:szCs w:val="32"/>
        </w:rPr>
        <w:t>推荐人选基本信息汇总表</w:t>
      </w:r>
      <w:r w:rsidR="00507620">
        <w:rPr>
          <w:rFonts w:ascii="Times New Roman" w:eastAsia="仿宋_GB2312" w:hAnsi="Times New Roman" w:hint="eastAsia"/>
          <w:sz w:val="32"/>
          <w:szCs w:val="32"/>
        </w:rPr>
        <w:t>一</w:t>
      </w:r>
      <w:bookmarkStart w:id="0" w:name="_GoBack"/>
      <w:bookmarkEnd w:id="0"/>
      <w:r w:rsidR="00CF1177">
        <w:rPr>
          <w:rFonts w:ascii="Times New Roman" w:eastAsia="仿宋_GB2312" w:hAnsi="Times New Roman" w:hint="eastAsia"/>
          <w:sz w:val="32"/>
          <w:szCs w:val="32"/>
        </w:rPr>
        <w:t>份</w:t>
      </w:r>
      <w:r w:rsidR="007C20DE" w:rsidRPr="004726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；先进事迹材料（要求客观真实，突出实践，以通讯题材撰写，2000字左右）一式三份；候选对象着检察制服春秋装正面彩色2寸照片4张；生活照3张，上述材料同时报送电子版，于4月16日前报市检察院政治部。</w:t>
      </w:r>
    </w:p>
    <w:p w:rsidR="007C20DE" w:rsidRPr="004726D7" w:rsidRDefault="007C20DE" w:rsidP="007C20DE">
      <w:pPr>
        <w:widowControl/>
        <w:spacing w:line="600" w:lineRule="exact"/>
        <w:ind w:firstLineChars="15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4726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、坚持把推荐候选人过程作为培树、宣传先进典型，扩大社会影响力的过程，积极利用主流媒体和知名网站，特别是充分运用新兴媒体，大力宣传评选活动和先进事迹，广泛发动社会各界和人民群众积极参与推荐评选活动，营造良好的舆论氛围。</w:t>
      </w:r>
    </w:p>
    <w:p w:rsidR="007C20DE" w:rsidRPr="006952F8" w:rsidRDefault="007C20DE" w:rsidP="006952F8">
      <w:pPr>
        <w:widowControl/>
        <w:spacing w:line="600" w:lineRule="exact"/>
        <w:ind w:firstLineChars="150" w:firstLine="4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4726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联系人：魏哲  电话：3011088、3011086</w:t>
      </w:r>
      <w:r w:rsidRPr="004726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4726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</w:p>
    <w:p w:rsidR="00FD6D16" w:rsidRDefault="007C20DE" w:rsidP="00FD6D16">
      <w:pPr>
        <w:widowControl/>
        <w:spacing w:line="600" w:lineRule="exact"/>
        <w:jc w:val="center"/>
        <w:rPr>
          <w:rFonts w:ascii="宋体" w:hAnsi="宋体" w:cs="宋体"/>
          <w:kern w:val="0"/>
          <w:sz w:val="24"/>
          <w:szCs w:val="24"/>
        </w:rPr>
      </w:pPr>
      <w:r w:rsidRPr="004726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滨州市人民检察院</w:t>
      </w:r>
      <w:r w:rsidR="00FD6D1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</w:t>
      </w:r>
      <w:r w:rsidRPr="004726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共青团滨州市委</w:t>
      </w:r>
    </w:p>
    <w:p w:rsidR="00FD6D16" w:rsidRDefault="00FD6D16" w:rsidP="00FD6D16">
      <w:pPr>
        <w:widowControl/>
        <w:spacing w:line="600" w:lineRule="exact"/>
        <w:jc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7C20DE" w:rsidRPr="004726D7" w:rsidRDefault="007C20DE" w:rsidP="00FD6D16">
      <w:pPr>
        <w:widowControl/>
        <w:spacing w:line="600" w:lineRule="exact"/>
        <w:jc w:val="center"/>
        <w:rPr>
          <w:rFonts w:ascii="宋体" w:hAnsi="宋体" w:cs="宋体"/>
          <w:kern w:val="0"/>
          <w:sz w:val="24"/>
          <w:szCs w:val="24"/>
        </w:rPr>
      </w:pPr>
      <w:r w:rsidRPr="004726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2016年4月11日</w:t>
      </w:r>
    </w:p>
    <w:p w:rsidR="007C20DE" w:rsidRDefault="007C20DE" w:rsidP="007C20DE"/>
    <w:p w:rsidR="00212522" w:rsidRDefault="00212522" w:rsidP="00C314E2">
      <w:pPr>
        <w:spacing w:line="520" w:lineRule="exact"/>
        <w:jc w:val="left"/>
        <w:rPr>
          <w:rFonts w:ascii="Times New Roman" w:eastAsia="方正仿宋简体" w:hAnsi="Times New Roman"/>
          <w:color w:val="000000"/>
          <w:spacing w:val="10"/>
          <w:sz w:val="30"/>
          <w:szCs w:val="30"/>
        </w:rPr>
      </w:pPr>
    </w:p>
    <w:p w:rsidR="00212522" w:rsidRDefault="00212522" w:rsidP="00C314E2">
      <w:pPr>
        <w:spacing w:line="520" w:lineRule="exact"/>
        <w:jc w:val="left"/>
        <w:rPr>
          <w:rFonts w:ascii="Times New Roman" w:eastAsia="方正仿宋简体" w:hAnsi="Times New Roman"/>
          <w:color w:val="000000"/>
          <w:spacing w:val="10"/>
          <w:sz w:val="30"/>
          <w:szCs w:val="30"/>
        </w:rPr>
      </w:pPr>
    </w:p>
    <w:p w:rsidR="00212522" w:rsidRDefault="00212522" w:rsidP="00C314E2">
      <w:pPr>
        <w:spacing w:line="520" w:lineRule="exact"/>
        <w:jc w:val="left"/>
        <w:rPr>
          <w:rFonts w:ascii="Times New Roman" w:eastAsia="方正仿宋简体" w:hAnsi="Times New Roman"/>
          <w:color w:val="000000"/>
          <w:spacing w:val="10"/>
          <w:sz w:val="30"/>
          <w:szCs w:val="30"/>
        </w:rPr>
      </w:pPr>
    </w:p>
    <w:p w:rsidR="00212522" w:rsidRDefault="00212522" w:rsidP="00C314E2">
      <w:pPr>
        <w:spacing w:line="520" w:lineRule="exact"/>
        <w:jc w:val="left"/>
        <w:rPr>
          <w:rFonts w:ascii="Times New Roman" w:eastAsia="方正仿宋简体" w:hAnsi="Times New Roman"/>
          <w:color w:val="000000"/>
          <w:spacing w:val="10"/>
          <w:sz w:val="30"/>
          <w:szCs w:val="30"/>
        </w:rPr>
      </w:pPr>
    </w:p>
    <w:p w:rsidR="00212522" w:rsidRDefault="00212522" w:rsidP="00C314E2">
      <w:pPr>
        <w:spacing w:line="520" w:lineRule="exact"/>
        <w:jc w:val="left"/>
        <w:rPr>
          <w:rFonts w:ascii="Times New Roman" w:eastAsia="方正仿宋简体" w:hAnsi="Times New Roman"/>
          <w:color w:val="000000"/>
          <w:spacing w:val="10"/>
          <w:sz w:val="30"/>
          <w:szCs w:val="30"/>
        </w:rPr>
      </w:pPr>
    </w:p>
    <w:p w:rsidR="00212522" w:rsidRDefault="00212522" w:rsidP="00C314E2">
      <w:pPr>
        <w:spacing w:line="520" w:lineRule="exact"/>
        <w:jc w:val="left"/>
        <w:rPr>
          <w:rFonts w:ascii="Times New Roman" w:eastAsia="方正仿宋简体" w:hAnsi="Times New Roman"/>
          <w:color w:val="000000"/>
          <w:spacing w:val="10"/>
          <w:sz w:val="30"/>
          <w:szCs w:val="30"/>
        </w:rPr>
      </w:pPr>
    </w:p>
    <w:p w:rsidR="00212522" w:rsidRDefault="00212522" w:rsidP="00C314E2">
      <w:pPr>
        <w:spacing w:line="520" w:lineRule="exact"/>
        <w:jc w:val="left"/>
        <w:rPr>
          <w:rFonts w:ascii="Times New Roman" w:eastAsia="方正仿宋简体" w:hAnsi="Times New Roman"/>
          <w:color w:val="000000"/>
          <w:spacing w:val="10"/>
          <w:sz w:val="30"/>
          <w:szCs w:val="30"/>
        </w:rPr>
      </w:pPr>
    </w:p>
    <w:sectPr w:rsidR="00212522" w:rsidSect="00212522">
      <w:footerReference w:type="even" r:id="rId6"/>
      <w:footerReference w:type="default" r:id="rId7"/>
      <w:pgSz w:w="11906" w:h="16838" w:code="9"/>
      <w:pgMar w:top="2041" w:right="1418" w:bottom="1418" w:left="1418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E5A" w:rsidRDefault="00701E5A" w:rsidP="00C314E2">
      <w:r>
        <w:separator/>
      </w:r>
    </w:p>
  </w:endnote>
  <w:endnote w:type="continuationSeparator" w:id="0">
    <w:p w:rsidR="00701E5A" w:rsidRDefault="00701E5A" w:rsidP="00C314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F73" w:rsidRDefault="00CB56D3" w:rsidP="00CC0D6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E4A1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4F73" w:rsidRDefault="006952F8" w:rsidP="00BD7BF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084844"/>
      <w:docPartObj>
        <w:docPartGallery w:val="Page Numbers (Bottom of Page)"/>
        <w:docPartUnique/>
      </w:docPartObj>
    </w:sdtPr>
    <w:sdtContent>
      <w:p w:rsidR="00212522" w:rsidRDefault="00CB56D3">
        <w:pPr>
          <w:pStyle w:val="a4"/>
          <w:jc w:val="center"/>
        </w:pPr>
        <w:r>
          <w:fldChar w:fldCharType="begin"/>
        </w:r>
        <w:r w:rsidR="00212522">
          <w:instrText>PAGE   \* MERGEFORMAT</w:instrText>
        </w:r>
        <w:r>
          <w:fldChar w:fldCharType="separate"/>
        </w:r>
        <w:r w:rsidR="006952F8" w:rsidRPr="006952F8">
          <w:rPr>
            <w:noProof/>
            <w:lang w:val="zh-CN"/>
          </w:rPr>
          <w:t>4</w:t>
        </w:r>
        <w:r>
          <w:fldChar w:fldCharType="end"/>
        </w:r>
      </w:p>
    </w:sdtContent>
  </w:sdt>
  <w:p w:rsidR="00E94F73" w:rsidRDefault="006952F8" w:rsidP="00BD7BF2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E5A" w:rsidRDefault="00701E5A" w:rsidP="00C314E2">
      <w:r>
        <w:separator/>
      </w:r>
    </w:p>
  </w:footnote>
  <w:footnote w:type="continuationSeparator" w:id="0">
    <w:p w:rsidR="00701E5A" w:rsidRDefault="00701E5A" w:rsidP="00C314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14E2"/>
    <w:rsid w:val="000401D4"/>
    <w:rsid w:val="00123CC3"/>
    <w:rsid w:val="001518EB"/>
    <w:rsid w:val="001F1C59"/>
    <w:rsid w:val="00212522"/>
    <w:rsid w:val="0021440A"/>
    <w:rsid w:val="002757A2"/>
    <w:rsid w:val="00467C23"/>
    <w:rsid w:val="004B4794"/>
    <w:rsid w:val="00507620"/>
    <w:rsid w:val="00535571"/>
    <w:rsid w:val="0059128B"/>
    <w:rsid w:val="005C3CA5"/>
    <w:rsid w:val="005D6B85"/>
    <w:rsid w:val="006952F8"/>
    <w:rsid w:val="006D4A0B"/>
    <w:rsid w:val="00701E5A"/>
    <w:rsid w:val="00706879"/>
    <w:rsid w:val="00712230"/>
    <w:rsid w:val="00735914"/>
    <w:rsid w:val="007408EB"/>
    <w:rsid w:val="007441AF"/>
    <w:rsid w:val="00785395"/>
    <w:rsid w:val="007B58C0"/>
    <w:rsid w:val="007C20DE"/>
    <w:rsid w:val="007E7DBF"/>
    <w:rsid w:val="0080663E"/>
    <w:rsid w:val="0082611A"/>
    <w:rsid w:val="00841059"/>
    <w:rsid w:val="00881AD7"/>
    <w:rsid w:val="009050C3"/>
    <w:rsid w:val="009123A6"/>
    <w:rsid w:val="00925388"/>
    <w:rsid w:val="00946412"/>
    <w:rsid w:val="00986904"/>
    <w:rsid w:val="00995D42"/>
    <w:rsid w:val="00997133"/>
    <w:rsid w:val="00A00919"/>
    <w:rsid w:val="00A54962"/>
    <w:rsid w:val="00A932AB"/>
    <w:rsid w:val="00AD79B3"/>
    <w:rsid w:val="00AE31FA"/>
    <w:rsid w:val="00AE7963"/>
    <w:rsid w:val="00B31D7D"/>
    <w:rsid w:val="00B3405B"/>
    <w:rsid w:val="00C314E2"/>
    <w:rsid w:val="00C4393F"/>
    <w:rsid w:val="00C56AB1"/>
    <w:rsid w:val="00CB56D3"/>
    <w:rsid w:val="00CF1177"/>
    <w:rsid w:val="00DF3850"/>
    <w:rsid w:val="00E14F5F"/>
    <w:rsid w:val="00E34A02"/>
    <w:rsid w:val="00E561BF"/>
    <w:rsid w:val="00EE0E3F"/>
    <w:rsid w:val="00F053D1"/>
    <w:rsid w:val="00FA244B"/>
    <w:rsid w:val="00FD6D16"/>
    <w:rsid w:val="00FE4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4E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14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14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14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14E2"/>
    <w:rPr>
      <w:sz w:val="18"/>
      <w:szCs w:val="18"/>
    </w:rPr>
  </w:style>
  <w:style w:type="character" w:styleId="a5">
    <w:name w:val="page number"/>
    <w:basedOn w:val="a0"/>
    <w:uiPriority w:val="99"/>
    <w:rsid w:val="00C314E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4E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14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14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14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14E2"/>
    <w:rPr>
      <w:sz w:val="18"/>
      <w:szCs w:val="18"/>
    </w:rPr>
  </w:style>
  <w:style w:type="character" w:styleId="a5">
    <w:name w:val="page number"/>
    <w:basedOn w:val="a0"/>
    <w:uiPriority w:val="99"/>
    <w:rsid w:val="00C314E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Administrator</cp:lastModifiedBy>
  <cp:revision>5</cp:revision>
  <dcterms:created xsi:type="dcterms:W3CDTF">2016-04-11T08:47:00Z</dcterms:created>
  <dcterms:modified xsi:type="dcterms:W3CDTF">2016-04-11T10:00:00Z</dcterms:modified>
</cp:coreProperties>
</file>